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7EC2" w:rsidRPr="004D7EC2" w:rsidRDefault="004D7EC2" w:rsidP="004D7EC2">
      <w:pPr>
        <w:spacing w:line="240" w:lineRule="auto"/>
        <w:outlineLvl w:val="1"/>
        <w:rPr>
          <w:rFonts w:ascii="Times New Roman" w:eastAsia="Times New Roman" w:hAnsi="Times New Roman" w:cs="Times New Roman"/>
          <w:color w:val="181617"/>
          <w:sz w:val="60"/>
          <w:szCs w:val="60"/>
          <w:lang w:eastAsia="sk-SK"/>
        </w:rPr>
      </w:pPr>
      <w:bookmarkStart w:id="0" w:name="_GoBack"/>
      <w:bookmarkEnd w:id="0"/>
      <w:r w:rsidRPr="004D7EC2">
        <w:rPr>
          <w:rFonts w:ascii="Times New Roman" w:eastAsia="Times New Roman" w:hAnsi="Times New Roman" w:cs="Times New Roman"/>
          <w:color w:val="181617"/>
          <w:sz w:val="60"/>
          <w:szCs w:val="60"/>
          <w:lang w:eastAsia="sk-SK"/>
        </w:rPr>
        <w:t>Bývalý topmanažér Lega: Deti sú dnes iné, chcú stavebnice Hviezdnych vojen</w:t>
      </w:r>
    </w:p>
    <w:p w:rsidR="004D7EC2" w:rsidRPr="004D7EC2" w:rsidRDefault="004D7EC2" w:rsidP="004D7EC2">
      <w:pPr>
        <w:spacing w:after="301" w:line="240" w:lineRule="auto"/>
        <w:rPr>
          <w:rFonts w:ascii="Times New Roman" w:eastAsia="Times New Roman" w:hAnsi="Times New Roman" w:cs="Times New Roman"/>
          <w:sz w:val="30"/>
          <w:szCs w:val="30"/>
          <w:lang w:eastAsia="sk-SK"/>
        </w:rPr>
      </w:pPr>
      <w:r w:rsidRPr="004D7EC2">
        <w:rPr>
          <w:rFonts w:ascii="Times New Roman" w:eastAsia="Times New Roman" w:hAnsi="Times New Roman" w:cs="Times New Roman"/>
          <w:sz w:val="30"/>
          <w:szCs w:val="30"/>
          <w:lang w:eastAsia="sk-SK"/>
        </w:rPr>
        <w:t>Genderovo neutrálne Lego neexistuje, preto museli prísť sady špeciálne pre dievčatá, hovorí Christian Majgaard.</w:t>
      </w:r>
    </w:p>
    <w:p w:rsidR="004D7EC2" w:rsidRPr="004D7EC2" w:rsidRDefault="004D7EC2" w:rsidP="004D7EC2">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noProof/>
          <w:sz w:val="24"/>
          <w:szCs w:val="24"/>
          <w:lang w:val="en-US"/>
        </w:rPr>
        <w:drawing>
          <wp:inline distT="0" distB="0" distL="0" distR="0">
            <wp:extent cx="6570980" cy="4380865"/>
            <wp:effectExtent l="19050" t="0" r="1270" b="635"/>
            <wp:docPr id="1" name="Picture 1" descr="Foto N - Vladimír Šimíč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to N - Vladimír Šimíček"/>
                    <pic:cNvPicPr>
                      <a:picLocks noChangeAspect="1" noChangeArrowheads="1"/>
                    </pic:cNvPicPr>
                  </pic:nvPicPr>
                  <pic:blipFill>
                    <a:blip r:embed="rId4" cstate="print"/>
                    <a:srcRect/>
                    <a:stretch>
                      <a:fillRect/>
                    </a:stretch>
                  </pic:blipFill>
                  <pic:spPr bwMode="auto">
                    <a:xfrm>
                      <a:off x="0" y="0"/>
                      <a:ext cx="6570980" cy="4380865"/>
                    </a:xfrm>
                    <a:prstGeom prst="rect">
                      <a:avLst/>
                    </a:prstGeom>
                    <a:noFill/>
                    <a:ln w="9525">
                      <a:noFill/>
                      <a:miter lim="800000"/>
                      <a:headEnd/>
                      <a:tailEnd/>
                    </a:ln>
                  </pic:spPr>
                </pic:pic>
              </a:graphicData>
            </a:graphic>
          </wp:inline>
        </w:drawing>
      </w:r>
    </w:p>
    <w:p w:rsidR="004D7EC2" w:rsidRPr="004D7EC2" w:rsidRDefault="004D7EC2" w:rsidP="004D7EC2">
      <w:pPr>
        <w:spacing w:after="0" w:line="240" w:lineRule="auto"/>
        <w:rPr>
          <w:rFonts w:ascii="Times New Roman" w:eastAsia="Times New Roman" w:hAnsi="Times New Roman" w:cs="Times New Roman"/>
          <w:sz w:val="24"/>
          <w:szCs w:val="24"/>
          <w:lang w:eastAsia="sk-SK"/>
        </w:rPr>
      </w:pPr>
      <w:r w:rsidRPr="004D7EC2">
        <w:rPr>
          <w:rFonts w:ascii="Times New Roman" w:eastAsia="Times New Roman" w:hAnsi="Times New Roman" w:cs="Times New Roman"/>
          <w:sz w:val="24"/>
          <w:szCs w:val="24"/>
          <w:lang w:eastAsia="sk-SK"/>
        </w:rPr>
        <w:t>Foto N - Vladimír Šimíček</w:t>
      </w:r>
    </w:p>
    <w:p w:rsidR="004D7EC2" w:rsidRPr="004D7EC2" w:rsidRDefault="00AB45D7" w:rsidP="004D7EC2">
      <w:pPr>
        <w:shd w:val="clear" w:color="auto" w:fill="FFFFFF"/>
        <w:spacing w:after="0" w:line="240" w:lineRule="auto"/>
        <w:rPr>
          <w:rFonts w:ascii="Arial" w:eastAsia="Times New Roman" w:hAnsi="Arial" w:cs="Arial"/>
          <w:color w:val="3B3B3B"/>
          <w:sz w:val="20"/>
          <w:szCs w:val="20"/>
          <w:lang w:eastAsia="sk-SK"/>
        </w:rPr>
      </w:pPr>
      <w:hyperlink r:id="rId5" w:history="1">
        <w:r w:rsidR="004D7EC2">
          <w:rPr>
            <w:rFonts w:ascii="Arial" w:eastAsia="Times New Roman" w:hAnsi="Arial" w:cs="Arial"/>
            <w:noProof/>
            <w:color w:val="0000FF"/>
            <w:sz w:val="20"/>
            <w:szCs w:val="20"/>
            <w:bdr w:val="none" w:sz="0" w:space="0" w:color="auto" w:frame="1"/>
            <w:lang w:val="en-US"/>
          </w:rPr>
          <w:drawing>
            <wp:inline distT="0" distB="0" distL="0" distR="0">
              <wp:extent cx="1148080" cy="1148080"/>
              <wp:effectExtent l="19050" t="0" r="0" b="0"/>
              <wp:docPr id="2" name="Picture 2" descr="Vladimír Šnídl">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ladimír Šnídl">
                        <a:hlinkClick r:id="rId5"/>
                      </pic:cNvPr>
                      <pic:cNvPicPr>
                        <a:picLocks noChangeAspect="1" noChangeArrowheads="1"/>
                      </pic:cNvPicPr>
                    </pic:nvPicPr>
                    <pic:blipFill>
                      <a:blip r:embed="rId6" cstate="print"/>
                      <a:srcRect/>
                      <a:stretch>
                        <a:fillRect/>
                      </a:stretch>
                    </pic:blipFill>
                    <pic:spPr bwMode="auto">
                      <a:xfrm>
                        <a:off x="0" y="0"/>
                        <a:ext cx="1148080" cy="1148080"/>
                      </a:xfrm>
                      <a:prstGeom prst="rect">
                        <a:avLst/>
                      </a:prstGeom>
                      <a:noFill/>
                      <a:ln w="9525">
                        <a:noFill/>
                        <a:miter lim="800000"/>
                        <a:headEnd/>
                        <a:tailEnd/>
                      </a:ln>
                    </pic:spPr>
                  </pic:pic>
                </a:graphicData>
              </a:graphic>
            </wp:inline>
          </w:drawing>
        </w:r>
        <w:r w:rsidR="004D7EC2" w:rsidRPr="004D7EC2">
          <w:rPr>
            <w:rFonts w:ascii="Arial" w:eastAsia="Times New Roman" w:hAnsi="Arial" w:cs="Arial"/>
            <w:b/>
            <w:bCs/>
            <w:caps/>
            <w:color w:val="0000FF"/>
            <w:sz w:val="20"/>
            <w:lang w:eastAsia="sk-SK"/>
          </w:rPr>
          <w:t>VLADIMÍR ŠNÍDL</w:t>
        </w:r>
      </w:hyperlink>
    </w:p>
    <w:p w:rsidR="004D7EC2" w:rsidRPr="004D7EC2" w:rsidRDefault="004D7EC2" w:rsidP="004D7EC2">
      <w:pPr>
        <w:shd w:val="clear" w:color="auto" w:fill="FFFFFF"/>
        <w:spacing w:after="0" w:line="240" w:lineRule="auto"/>
        <w:rPr>
          <w:rFonts w:ascii="Arial" w:eastAsia="Times New Roman" w:hAnsi="Arial" w:cs="Arial"/>
          <w:b/>
          <w:bCs/>
          <w:color w:val="3B3B3B"/>
          <w:sz w:val="20"/>
          <w:szCs w:val="20"/>
          <w:lang w:eastAsia="sk-SK"/>
        </w:rPr>
      </w:pPr>
      <w:r w:rsidRPr="004D7EC2">
        <w:rPr>
          <w:rFonts w:ascii="Arial" w:eastAsia="Times New Roman" w:hAnsi="Arial" w:cs="Arial"/>
          <w:b/>
          <w:bCs/>
          <w:color w:val="3B3B3B"/>
          <w:sz w:val="20"/>
          <w:szCs w:val="20"/>
          <w:lang w:eastAsia="sk-SK"/>
        </w:rPr>
        <w:t>19. apríl 2015 20:02</w:t>
      </w:r>
    </w:p>
    <w:p w:rsidR="004D7EC2" w:rsidRPr="004D7EC2" w:rsidRDefault="00AB45D7" w:rsidP="004D7EC2">
      <w:pPr>
        <w:shd w:val="clear" w:color="auto" w:fill="FFFFFF"/>
        <w:spacing w:line="240" w:lineRule="auto"/>
        <w:rPr>
          <w:rFonts w:ascii="Arial" w:eastAsia="Times New Roman" w:hAnsi="Arial" w:cs="Arial"/>
          <w:color w:val="3B3B3B"/>
          <w:sz w:val="20"/>
          <w:szCs w:val="20"/>
          <w:lang w:eastAsia="sk-SK"/>
        </w:rPr>
      </w:pPr>
      <w:hyperlink r:id="rId7" w:anchor="comments" w:history="1">
        <w:r w:rsidR="004D7EC2" w:rsidRPr="004D7EC2">
          <w:rPr>
            <w:rFonts w:ascii="Arial" w:eastAsia="Times New Roman" w:hAnsi="Arial" w:cs="Arial"/>
            <w:color w:val="0000FF"/>
            <w:sz w:val="20"/>
            <w:lang w:eastAsia="sk-SK"/>
          </w:rPr>
          <w:t>Diskusia </w:t>
        </w:r>
        <w:r w:rsidR="004D7EC2" w:rsidRPr="004D7EC2">
          <w:rPr>
            <w:rFonts w:ascii="Arial" w:eastAsia="Times New Roman" w:hAnsi="Arial" w:cs="Arial"/>
            <w:b/>
            <w:bCs/>
            <w:color w:val="0000FF"/>
            <w:sz w:val="20"/>
            <w:lang w:eastAsia="sk-SK"/>
          </w:rPr>
          <w:t>4</w:t>
        </w:r>
      </w:hyperlink>
    </w:p>
    <w:p w:rsidR="004D7EC2" w:rsidRPr="004D7EC2" w:rsidRDefault="004D7EC2" w:rsidP="004D7EC2">
      <w:pPr>
        <w:shd w:val="clear" w:color="auto" w:fill="FFFFFF"/>
        <w:spacing w:after="0" w:line="240" w:lineRule="auto"/>
        <w:rPr>
          <w:rFonts w:ascii="Times New Roman" w:eastAsia="Times New Roman" w:hAnsi="Times New Roman" w:cs="Times New Roman"/>
          <w:color w:val="3B3B3B"/>
          <w:sz w:val="27"/>
          <w:szCs w:val="27"/>
          <w:lang w:eastAsia="sk-SK"/>
        </w:rPr>
      </w:pPr>
      <w:r w:rsidRPr="004D7EC2">
        <w:rPr>
          <w:rFonts w:ascii="Times New Roman" w:eastAsia="Times New Roman" w:hAnsi="Times New Roman" w:cs="Times New Roman"/>
          <w:i/>
          <w:iCs/>
          <w:color w:val="3B3B3B"/>
          <w:sz w:val="27"/>
          <w:lang w:eastAsia="sk-SK"/>
        </w:rPr>
        <w:t xml:space="preserve">Christian Majgaard (1949) mal prácu, ktorá môže vyzerať ako splnený chlapčenský sen – mal na starosti celé Lego. Do roku 2000 pracoval v globálnom vedení firmy, kde zodpovedal za marketing, inovácie a rozvoj. Dnes pôsobí ako konzultant vo </w:t>
      </w:r>
      <w:r w:rsidRPr="004D7EC2">
        <w:rPr>
          <w:rFonts w:ascii="Times New Roman" w:eastAsia="Times New Roman" w:hAnsi="Times New Roman" w:cs="Times New Roman"/>
          <w:i/>
          <w:iCs/>
          <w:color w:val="3B3B3B"/>
          <w:sz w:val="27"/>
          <w:lang w:eastAsia="sk-SK"/>
        </w:rPr>
        <w:lastRenderedPageBreak/>
        <w:t>svojej firme Majgaard, s Legom však zostal v kontakte. „Lego sa nemení. Len k svojej základnej idei pridáva nové a nové veci,“ hovorí v rozhovore pre Denník N.</w:t>
      </w:r>
    </w:p>
    <w:p w:rsidR="004D7EC2" w:rsidRPr="004D7EC2" w:rsidRDefault="004D7EC2" w:rsidP="004D7EC2">
      <w:pPr>
        <w:shd w:val="clear" w:color="auto" w:fill="FFFFFF"/>
        <w:spacing w:after="0" w:line="240" w:lineRule="auto"/>
        <w:rPr>
          <w:rFonts w:ascii="Times New Roman" w:eastAsia="Times New Roman" w:hAnsi="Times New Roman" w:cs="Times New Roman"/>
          <w:color w:val="3B3B3B"/>
          <w:sz w:val="27"/>
          <w:szCs w:val="27"/>
          <w:lang w:eastAsia="sk-SK"/>
        </w:rPr>
      </w:pPr>
      <w:r w:rsidRPr="004D7EC2">
        <w:rPr>
          <w:rFonts w:ascii="Times New Roman" w:eastAsia="Times New Roman" w:hAnsi="Times New Roman" w:cs="Times New Roman"/>
          <w:b/>
          <w:bCs/>
          <w:color w:val="3B3B3B"/>
          <w:sz w:val="27"/>
          <w:lang w:eastAsia="sk-SK"/>
        </w:rPr>
        <w:t>Do akého veku ste sa hrali s Legom?</w:t>
      </w:r>
    </w:p>
    <w:p w:rsidR="004D7EC2" w:rsidRPr="004D7EC2" w:rsidRDefault="004D7EC2" w:rsidP="004D7EC2">
      <w:pPr>
        <w:shd w:val="clear" w:color="auto" w:fill="FFFFFF"/>
        <w:spacing w:after="368" w:line="240" w:lineRule="auto"/>
        <w:rPr>
          <w:rFonts w:ascii="Times New Roman" w:eastAsia="Times New Roman" w:hAnsi="Times New Roman" w:cs="Times New Roman"/>
          <w:color w:val="3B3B3B"/>
          <w:sz w:val="27"/>
          <w:szCs w:val="27"/>
          <w:lang w:eastAsia="sk-SK"/>
        </w:rPr>
      </w:pPr>
      <w:r w:rsidRPr="004D7EC2">
        <w:rPr>
          <w:rFonts w:ascii="Times New Roman" w:eastAsia="Times New Roman" w:hAnsi="Times New Roman" w:cs="Times New Roman"/>
          <w:color w:val="3B3B3B"/>
          <w:sz w:val="27"/>
          <w:szCs w:val="27"/>
          <w:lang w:eastAsia="sk-SK"/>
        </w:rPr>
        <w:t>Moje hranie sa s Legom stále trvá, a to od mojich štyroch rokov, kedy som dostal prvú stavebnicu. Lego je v podstate také staré ako ja.</w:t>
      </w:r>
    </w:p>
    <w:p w:rsidR="004D7EC2" w:rsidRPr="004D7EC2" w:rsidRDefault="004D7EC2" w:rsidP="004D7EC2">
      <w:pPr>
        <w:shd w:val="clear" w:color="auto" w:fill="FFFFFF"/>
        <w:spacing w:after="0" w:line="240" w:lineRule="auto"/>
        <w:rPr>
          <w:rFonts w:ascii="Times New Roman" w:eastAsia="Times New Roman" w:hAnsi="Times New Roman" w:cs="Times New Roman"/>
          <w:color w:val="3B3B3B"/>
          <w:sz w:val="27"/>
          <w:szCs w:val="27"/>
          <w:lang w:eastAsia="sk-SK"/>
        </w:rPr>
      </w:pPr>
      <w:r w:rsidRPr="004D7EC2">
        <w:rPr>
          <w:rFonts w:ascii="Times New Roman" w:eastAsia="Times New Roman" w:hAnsi="Times New Roman" w:cs="Times New Roman"/>
          <w:b/>
          <w:bCs/>
          <w:color w:val="3B3B3B"/>
          <w:sz w:val="27"/>
          <w:lang w:eastAsia="sk-SK"/>
        </w:rPr>
        <w:t>Ako sa zmenili deti od čias, keď ste sa s Legom začali hrať vy? </w:t>
      </w:r>
    </w:p>
    <w:p w:rsidR="004D7EC2" w:rsidRPr="004D7EC2" w:rsidRDefault="004D7EC2" w:rsidP="004D7EC2">
      <w:pPr>
        <w:shd w:val="clear" w:color="auto" w:fill="FFFFFF"/>
        <w:spacing w:after="368" w:line="240" w:lineRule="auto"/>
        <w:rPr>
          <w:rFonts w:ascii="Times New Roman" w:eastAsia="Times New Roman" w:hAnsi="Times New Roman" w:cs="Times New Roman"/>
          <w:color w:val="3B3B3B"/>
          <w:sz w:val="27"/>
          <w:szCs w:val="27"/>
          <w:lang w:eastAsia="sk-SK"/>
        </w:rPr>
      </w:pPr>
      <w:r w:rsidRPr="004D7EC2">
        <w:rPr>
          <w:rFonts w:ascii="Times New Roman" w:eastAsia="Times New Roman" w:hAnsi="Times New Roman" w:cs="Times New Roman"/>
          <w:color w:val="3B3B3B"/>
          <w:sz w:val="27"/>
          <w:szCs w:val="27"/>
          <w:lang w:eastAsia="sk-SK"/>
        </w:rPr>
        <w:t>Povedal by som, že dnešné deti majú svoj život oveľa viac kontrolovaný. V mnohých krajinách chodia do škôlok, kde majú presne štrukturované aktivity. Od deviatej do dvanástej sú v žltej miestnosti, potom v modrej a tak podobne. Moje detstvo bolo veľmi slobodné. Vyrastal som na dedine, kde žilo hodne remeselníkov, kde boli kováči, tesári, elektrikári. V takomto prostredí sa dnes sa už deti veľmi nepohybujú a mnohým z nich ich detstvo ani príliš nezávidím.</w:t>
      </w:r>
    </w:p>
    <w:p w:rsidR="004D7EC2" w:rsidRPr="004D7EC2" w:rsidRDefault="004D7EC2" w:rsidP="004D7EC2">
      <w:pPr>
        <w:shd w:val="clear" w:color="auto" w:fill="FFFFFF"/>
        <w:spacing w:after="0" w:line="240" w:lineRule="auto"/>
        <w:rPr>
          <w:rFonts w:ascii="Times New Roman" w:eastAsia="Times New Roman" w:hAnsi="Times New Roman" w:cs="Times New Roman"/>
          <w:color w:val="3B3B3B"/>
          <w:sz w:val="27"/>
          <w:szCs w:val="27"/>
          <w:lang w:eastAsia="sk-SK"/>
        </w:rPr>
      </w:pPr>
      <w:r w:rsidRPr="004D7EC2">
        <w:rPr>
          <w:rFonts w:ascii="Times New Roman" w:eastAsia="Times New Roman" w:hAnsi="Times New Roman" w:cs="Times New Roman"/>
          <w:b/>
          <w:bCs/>
          <w:color w:val="3B3B3B"/>
          <w:sz w:val="27"/>
          <w:lang w:eastAsia="sk-SK"/>
        </w:rPr>
        <w:t>Majú i oveľa viac možností, ako tráviť čas.</w:t>
      </w:r>
    </w:p>
    <w:p w:rsidR="004D7EC2" w:rsidRPr="004D7EC2" w:rsidRDefault="004D7EC2" w:rsidP="004D7EC2">
      <w:pPr>
        <w:shd w:val="clear" w:color="auto" w:fill="FFFFFF"/>
        <w:spacing w:after="368" w:line="240" w:lineRule="auto"/>
        <w:rPr>
          <w:rFonts w:ascii="Times New Roman" w:eastAsia="Times New Roman" w:hAnsi="Times New Roman" w:cs="Times New Roman"/>
          <w:color w:val="3B3B3B"/>
          <w:sz w:val="27"/>
          <w:szCs w:val="27"/>
          <w:lang w:eastAsia="sk-SK"/>
        </w:rPr>
      </w:pPr>
      <w:r w:rsidRPr="004D7EC2">
        <w:rPr>
          <w:rFonts w:ascii="Times New Roman" w:eastAsia="Times New Roman" w:hAnsi="Times New Roman" w:cs="Times New Roman"/>
          <w:color w:val="3B3B3B"/>
          <w:sz w:val="27"/>
          <w:szCs w:val="27"/>
          <w:lang w:eastAsia="sk-SK"/>
        </w:rPr>
        <w:t>To je ďalší dôležitý rozdiel, tie možnosti sú enormné. Dokonca dvojročné deti už môžu sedieť a ťukať do iPadu. Len hraním počítačových hier trávia chlapci počas víkendových dní štyri hodiny. Za mojich čias sme sa hrali tým, že sme zbierali rôzne obrázky zvierat, ktoré sa predávali v krabiciach od kávy.</w:t>
      </w:r>
    </w:p>
    <w:p w:rsidR="004D7EC2" w:rsidRPr="004D7EC2" w:rsidRDefault="004D7EC2" w:rsidP="004D7EC2">
      <w:pPr>
        <w:shd w:val="clear" w:color="auto" w:fill="FFFFFF"/>
        <w:spacing w:after="368" w:line="240" w:lineRule="auto"/>
        <w:rPr>
          <w:rFonts w:ascii="Times New Roman" w:eastAsia="Times New Roman" w:hAnsi="Times New Roman" w:cs="Times New Roman"/>
          <w:color w:val="3B3B3B"/>
          <w:sz w:val="27"/>
          <w:szCs w:val="27"/>
          <w:lang w:eastAsia="sk-SK"/>
        </w:rPr>
      </w:pPr>
      <w:r>
        <w:rPr>
          <w:rFonts w:ascii="Times New Roman" w:eastAsia="Times New Roman" w:hAnsi="Times New Roman" w:cs="Times New Roman"/>
          <w:noProof/>
          <w:color w:val="3B3B3B"/>
          <w:sz w:val="27"/>
          <w:szCs w:val="27"/>
          <w:lang w:val="en-US"/>
        </w:rPr>
        <w:drawing>
          <wp:inline distT="0" distB="0" distL="0" distR="0">
            <wp:extent cx="8442325" cy="4742180"/>
            <wp:effectExtent l="19050" t="0" r="0" b="0"/>
            <wp:docPr id="3" name="Picture 3" descr="4962_1280x68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962_1280x680px"/>
                    <pic:cNvPicPr>
                      <a:picLocks noChangeAspect="1" noChangeArrowheads="1"/>
                    </pic:cNvPicPr>
                  </pic:nvPicPr>
                  <pic:blipFill>
                    <a:blip r:embed="rId8" cstate="print"/>
                    <a:srcRect/>
                    <a:stretch>
                      <a:fillRect/>
                    </a:stretch>
                  </pic:blipFill>
                  <pic:spPr bwMode="auto">
                    <a:xfrm>
                      <a:off x="0" y="0"/>
                      <a:ext cx="8442325" cy="4742180"/>
                    </a:xfrm>
                    <a:prstGeom prst="rect">
                      <a:avLst/>
                    </a:prstGeom>
                    <a:noFill/>
                    <a:ln w="9525">
                      <a:noFill/>
                      <a:miter lim="800000"/>
                      <a:headEnd/>
                      <a:tailEnd/>
                    </a:ln>
                  </pic:spPr>
                </pic:pic>
              </a:graphicData>
            </a:graphic>
          </wp:inline>
        </w:drawing>
      </w:r>
    </w:p>
    <w:p w:rsidR="004D7EC2" w:rsidRPr="004D7EC2" w:rsidRDefault="004D7EC2" w:rsidP="004D7EC2">
      <w:pPr>
        <w:shd w:val="clear" w:color="auto" w:fill="FFFFFF"/>
        <w:spacing w:after="0" w:line="240" w:lineRule="auto"/>
        <w:rPr>
          <w:rFonts w:ascii="Times New Roman" w:eastAsia="Times New Roman" w:hAnsi="Times New Roman" w:cs="Times New Roman"/>
          <w:color w:val="3B3B3B"/>
          <w:sz w:val="27"/>
          <w:szCs w:val="27"/>
          <w:lang w:eastAsia="sk-SK"/>
        </w:rPr>
      </w:pPr>
      <w:r w:rsidRPr="004D7EC2">
        <w:rPr>
          <w:rFonts w:ascii="Times New Roman" w:eastAsia="Times New Roman" w:hAnsi="Times New Roman" w:cs="Times New Roman"/>
          <w:b/>
          <w:bCs/>
          <w:color w:val="3B3B3B"/>
          <w:sz w:val="27"/>
          <w:lang w:eastAsia="sk-SK"/>
        </w:rPr>
        <w:lastRenderedPageBreak/>
        <w:t>Čo tento posun znamená pre výrobcu hračky, akou je Lego?</w:t>
      </w:r>
    </w:p>
    <w:p w:rsidR="004D7EC2" w:rsidRPr="004D7EC2" w:rsidRDefault="004D7EC2" w:rsidP="004D7EC2">
      <w:pPr>
        <w:shd w:val="clear" w:color="auto" w:fill="FFFFFF"/>
        <w:spacing w:after="368" w:line="240" w:lineRule="auto"/>
        <w:rPr>
          <w:rFonts w:ascii="Times New Roman" w:eastAsia="Times New Roman" w:hAnsi="Times New Roman" w:cs="Times New Roman"/>
          <w:color w:val="3B3B3B"/>
          <w:sz w:val="27"/>
          <w:szCs w:val="27"/>
          <w:lang w:eastAsia="sk-SK"/>
        </w:rPr>
      </w:pPr>
      <w:r w:rsidRPr="004D7EC2">
        <w:rPr>
          <w:rFonts w:ascii="Times New Roman" w:eastAsia="Times New Roman" w:hAnsi="Times New Roman" w:cs="Times New Roman"/>
          <w:color w:val="3B3B3B"/>
          <w:sz w:val="27"/>
          <w:szCs w:val="27"/>
          <w:lang w:eastAsia="sk-SK"/>
        </w:rPr>
        <w:t>Z pohľadu Lega i ďalších výrobcov nie je ten posun taký dramatický. Aspoň teda v istom smere. Radosť z hry s Legom je stále rovnaká. Pribudli však práve tie možnosti, ako rôzne sa môžu hrať. I ja mám trojročnú vnučku, ktorá sa rada hrá s iPadom, ale siahne i po Legu. Pokiaľ ponúknete stavebnicu so správnymi farbami a správnymi tvarmi, tak to funguje. Veľký vplyv však má Hollywood. Za mojich čias neboli žiadne značky spojené s filmovými postavami. Možno Tarzan bol výnimkou, mohli ste si kupovať časopisy s jeho príbehmi. Dnes so svetom Hollywoodu musíte pracovať oveľa viac.</w:t>
      </w:r>
    </w:p>
    <w:p w:rsidR="004D7EC2" w:rsidRPr="004D7EC2" w:rsidRDefault="004D7EC2" w:rsidP="004D7EC2">
      <w:pPr>
        <w:shd w:val="clear" w:color="auto" w:fill="FFFFFF"/>
        <w:spacing w:after="0" w:line="240" w:lineRule="auto"/>
        <w:rPr>
          <w:rFonts w:ascii="Times New Roman" w:eastAsia="Times New Roman" w:hAnsi="Times New Roman" w:cs="Times New Roman"/>
          <w:color w:val="3B3B3B"/>
          <w:sz w:val="27"/>
          <w:szCs w:val="27"/>
          <w:lang w:eastAsia="sk-SK"/>
        </w:rPr>
      </w:pPr>
      <w:r w:rsidRPr="004D7EC2">
        <w:rPr>
          <w:rFonts w:ascii="Times New Roman" w:eastAsia="Times New Roman" w:hAnsi="Times New Roman" w:cs="Times New Roman"/>
          <w:b/>
          <w:bCs/>
          <w:color w:val="3B3B3B"/>
          <w:sz w:val="27"/>
          <w:lang w:eastAsia="sk-SK"/>
        </w:rPr>
        <w:t>Tak vzniklo Lego s tematikou Hviezdnych vojen?</w:t>
      </w:r>
    </w:p>
    <w:p w:rsidR="004D7EC2" w:rsidRPr="004D7EC2" w:rsidRDefault="004D7EC2" w:rsidP="004D7EC2">
      <w:pPr>
        <w:shd w:val="clear" w:color="auto" w:fill="FFFFFF"/>
        <w:spacing w:after="368" w:line="240" w:lineRule="auto"/>
        <w:rPr>
          <w:rFonts w:ascii="Times New Roman" w:eastAsia="Times New Roman" w:hAnsi="Times New Roman" w:cs="Times New Roman"/>
          <w:color w:val="3B3B3B"/>
          <w:sz w:val="27"/>
          <w:szCs w:val="27"/>
          <w:lang w:eastAsia="sk-SK"/>
        </w:rPr>
      </w:pPr>
      <w:r w:rsidRPr="004D7EC2">
        <w:rPr>
          <w:rFonts w:ascii="Times New Roman" w:eastAsia="Times New Roman" w:hAnsi="Times New Roman" w:cs="Times New Roman"/>
          <w:color w:val="3B3B3B"/>
          <w:sz w:val="27"/>
          <w:szCs w:val="27"/>
          <w:lang w:eastAsia="sk-SK"/>
        </w:rPr>
        <w:t>Samozrejme. Lego nemôže vyvíjať svoju pôvodnú tematiku, svojich originálnych hrdinov, takže miesto toho pribralo filmový koncept, ktorý je všeobecne známy. Keď sa prijímalo toto rozhodnutie, mali sme obavy. Už len preto, že Lego nikdy neponúkalo hru na vojnu. Medzi súčiastkami neboli nikdy zbrane s výnimkou tých historických, naraz mali pribudnúť rôzne kanóny. Prišli sme ale k záveru, že Hviezdne vojny nie sú o vojne, ale o dobrodružnom príbehu. A zákazníkom sa to páčilo.</w:t>
      </w:r>
    </w:p>
    <w:p w:rsidR="004D7EC2" w:rsidRPr="004D7EC2" w:rsidRDefault="004D7EC2" w:rsidP="004D7EC2">
      <w:pPr>
        <w:shd w:val="clear" w:color="auto" w:fill="FFFFFF"/>
        <w:spacing w:after="368" w:line="240" w:lineRule="auto"/>
        <w:rPr>
          <w:rFonts w:ascii="Times New Roman" w:eastAsia="Times New Roman" w:hAnsi="Times New Roman" w:cs="Times New Roman"/>
          <w:color w:val="3B3B3B"/>
          <w:sz w:val="27"/>
          <w:szCs w:val="27"/>
          <w:lang w:eastAsia="sk-SK"/>
        </w:rPr>
      </w:pPr>
      <w:r>
        <w:rPr>
          <w:rFonts w:ascii="Times New Roman" w:eastAsia="Times New Roman" w:hAnsi="Times New Roman" w:cs="Times New Roman"/>
          <w:noProof/>
          <w:color w:val="3B3B3B"/>
          <w:sz w:val="27"/>
          <w:szCs w:val="27"/>
          <w:lang w:val="en-US"/>
        </w:rPr>
        <w:drawing>
          <wp:inline distT="0" distB="0" distL="0" distR="0">
            <wp:extent cx="5709920" cy="4284980"/>
            <wp:effectExtent l="19050" t="0" r="5080" b="0"/>
            <wp:docPr id="4" name="Picture 4" descr="75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75045"/>
                    <pic:cNvPicPr>
                      <a:picLocks noChangeAspect="1" noChangeArrowheads="1"/>
                    </pic:cNvPicPr>
                  </pic:nvPicPr>
                  <pic:blipFill>
                    <a:blip r:embed="rId9" cstate="print"/>
                    <a:srcRect/>
                    <a:stretch>
                      <a:fillRect/>
                    </a:stretch>
                  </pic:blipFill>
                  <pic:spPr bwMode="auto">
                    <a:xfrm>
                      <a:off x="0" y="0"/>
                      <a:ext cx="5709920" cy="4284980"/>
                    </a:xfrm>
                    <a:prstGeom prst="rect">
                      <a:avLst/>
                    </a:prstGeom>
                    <a:noFill/>
                    <a:ln w="9525">
                      <a:noFill/>
                      <a:miter lim="800000"/>
                      <a:headEnd/>
                      <a:tailEnd/>
                    </a:ln>
                  </pic:spPr>
                </pic:pic>
              </a:graphicData>
            </a:graphic>
          </wp:inline>
        </w:drawing>
      </w:r>
    </w:p>
    <w:p w:rsidR="004D7EC2" w:rsidRPr="004D7EC2" w:rsidRDefault="004D7EC2" w:rsidP="004D7EC2">
      <w:pPr>
        <w:shd w:val="clear" w:color="auto" w:fill="FFFFFF"/>
        <w:spacing w:after="0" w:line="240" w:lineRule="auto"/>
        <w:rPr>
          <w:rFonts w:ascii="Times New Roman" w:eastAsia="Times New Roman" w:hAnsi="Times New Roman" w:cs="Times New Roman"/>
          <w:color w:val="3B3B3B"/>
          <w:sz w:val="27"/>
          <w:szCs w:val="27"/>
          <w:lang w:eastAsia="sk-SK"/>
        </w:rPr>
      </w:pPr>
      <w:r w:rsidRPr="004D7EC2">
        <w:rPr>
          <w:rFonts w:ascii="Times New Roman" w:eastAsia="Times New Roman" w:hAnsi="Times New Roman" w:cs="Times New Roman"/>
          <w:b/>
          <w:bCs/>
          <w:color w:val="3B3B3B"/>
          <w:sz w:val="27"/>
          <w:lang w:eastAsia="sk-SK"/>
        </w:rPr>
        <w:lastRenderedPageBreak/>
        <w:t>V osemdesiatych rokoch bolo Lego hlavne o stavaní. Malo stovky kociek a takú stavebnicu letiska ste si mohli rozložiť a druhý deň postaviť rodinný dom s autom. Dnes už takúto variabilitu neponúka. Prečo?</w:t>
      </w:r>
    </w:p>
    <w:p w:rsidR="004D7EC2" w:rsidRPr="004D7EC2" w:rsidRDefault="004D7EC2" w:rsidP="004D7EC2">
      <w:pPr>
        <w:shd w:val="clear" w:color="auto" w:fill="FFFFFF"/>
        <w:spacing w:after="368" w:line="240" w:lineRule="auto"/>
        <w:rPr>
          <w:rFonts w:ascii="Times New Roman" w:eastAsia="Times New Roman" w:hAnsi="Times New Roman" w:cs="Times New Roman"/>
          <w:color w:val="3B3B3B"/>
          <w:sz w:val="27"/>
          <w:szCs w:val="27"/>
          <w:lang w:eastAsia="sk-SK"/>
        </w:rPr>
      </w:pPr>
      <w:r w:rsidRPr="004D7EC2">
        <w:rPr>
          <w:rFonts w:ascii="Times New Roman" w:eastAsia="Times New Roman" w:hAnsi="Times New Roman" w:cs="Times New Roman"/>
          <w:color w:val="3B3B3B"/>
          <w:sz w:val="27"/>
          <w:szCs w:val="27"/>
          <w:lang w:eastAsia="sk-SK"/>
        </w:rPr>
        <w:t>Myslím, že nemáte pravdu. Nejde o posun z jedného konceptu k inému. Lego len pribralo k svojmu základnému konceptu nové veci a konkrétnejšie témy. V každom obchode však predávajú aj sadu Lego Creator, z ktorej si môžete postaviť niekoľko rôznych aut alebo budov.</w:t>
      </w:r>
    </w:p>
    <w:p w:rsidR="004D7EC2" w:rsidRPr="004D7EC2" w:rsidRDefault="004D7EC2" w:rsidP="004D7EC2">
      <w:pPr>
        <w:shd w:val="clear" w:color="auto" w:fill="FFFFFF"/>
        <w:spacing w:after="0" w:line="240" w:lineRule="auto"/>
        <w:rPr>
          <w:rFonts w:ascii="Times New Roman" w:eastAsia="Times New Roman" w:hAnsi="Times New Roman" w:cs="Times New Roman"/>
          <w:color w:val="3B3B3B"/>
          <w:sz w:val="27"/>
          <w:szCs w:val="27"/>
          <w:lang w:eastAsia="sk-SK"/>
        </w:rPr>
      </w:pPr>
      <w:r w:rsidRPr="004D7EC2">
        <w:rPr>
          <w:rFonts w:ascii="Times New Roman" w:eastAsia="Times New Roman" w:hAnsi="Times New Roman" w:cs="Times New Roman"/>
          <w:b/>
          <w:bCs/>
          <w:color w:val="3B3B3B"/>
          <w:sz w:val="27"/>
          <w:lang w:eastAsia="sk-SK"/>
        </w:rPr>
        <w:t>Takže ste chceli ponúknuť viac produktov, aby sa deti nehrali stále s tým istým Legom a chceli ďalšie?</w:t>
      </w:r>
    </w:p>
    <w:p w:rsidR="004D7EC2" w:rsidRPr="004D7EC2" w:rsidRDefault="004D7EC2" w:rsidP="004D7EC2">
      <w:pPr>
        <w:shd w:val="clear" w:color="auto" w:fill="FFFFFF"/>
        <w:spacing w:after="368" w:line="240" w:lineRule="auto"/>
        <w:rPr>
          <w:rFonts w:ascii="Times New Roman" w:eastAsia="Times New Roman" w:hAnsi="Times New Roman" w:cs="Times New Roman"/>
          <w:color w:val="3B3B3B"/>
          <w:sz w:val="27"/>
          <w:szCs w:val="27"/>
          <w:lang w:eastAsia="sk-SK"/>
        </w:rPr>
      </w:pPr>
      <w:r w:rsidRPr="004D7EC2">
        <w:rPr>
          <w:rFonts w:ascii="Times New Roman" w:eastAsia="Times New Roman" w:hAnsi="Times New Roman" w:cs="Times New Roman"/>
          <w:color w:val="3B3B3B"/>
          <w:sz w:val="27"/>
          <w:szCs w:val="27"/>
          <w:lang w:eastAsia="sk-SK"/>
        </w:rPr>
        <w:t>Prirodzene. Pred štyridsiatimi rokmi ste si kúpili stavebnicu plnú kociek a to vám mohlo stačiť. Teraz dieťaťu ešte môžeme ponúknuť napríklad vesmírnu raketu. Deti majú rady, keď si môžu želať nejakú konkrétnu vec. Mame potom nehovoria „mami, chcem na Vianoce Lego“ ale „mami, chcem tú raketu“.</w:t>
      </w:r>
    </w:p>
    <w:p w:rsidR="004D7EC2" w:rsidRPr="004D7EC2" w:rsidRDefault="004D7EC2" w:rsidP="004D7EC2">
      <w:pPr>
        <w:shd w:val="clear" w:color="auto" w:fill="FFFFFF"/>
        <w:spacing w:after="0" w:line="240" w:lineRule="auto"/>
        <w:rPr>
          <w:rFonts w:ascii="Times New Roman" w:eastAsia="Times New Roman" w:hAnsi="Times New Roman" w:cs="Times New Roman"/>
          <w:color w:val="3B3B3B"/>
          <w:sz w:val="27"/>
          <w:szCs w:val="27"/>
          <w:lang w:eastAsia="sk-SK"/>
        </w:rPr>
      </w:pPr>
      <w:r w:rsidRPr="004D7EC2">
        <w:rPr>
          <w:rFonts w:ascii="Times New Roman" w:eastAsia="Times New Roman" w:hAnsi="Times New Roman" w:cs="Times New Roman"/>
          <w:b/>
          <w:bCs/>
          <w:color w:val="3B3B3B"/>
          <w:sz w:val="27"/>
          <w:lang w:eastAsia="sk-SK"/>
        </w:rPr>
        <w:t>V posledných rokoch ste navyše pridali Lego s ružovým dizajnom, určené špeciálne pre dievčatá.</w:t>
      </w:r>
    </w:p>
    <w:p w:rsidR="004D7EC2" w:rsidRPr="004D7EC2" w:rsidRDefault="004D7EC2" w:rsidP="004D7EC2">
      <w:pPr>
        <w:shd w:val="clear" w:color="auto" w:fill="FFFFFF"/>
        <w:spacing w:after="368" w:line="240" w:lineRule="auto"/>
        <w:rPr>
          <w:rFonts w:ascii="Times New Roman" w:eastAsia="Times New Roman" w:hAnsi="Times New Roman" w:cs="Times New Roman"/>
          <w:color w:val="3B3B3B"/>
          <w:sz w:val="27"/>
          <w:szCs w:val="27"/>
          <w:lang w:eastAsia="sk-SK"/>
        </w:rPr>
      </w:pPr>
      <w:r w:rsidRPr="004D7EC2">
        <w:rPr>
          <w:rFonts w:ascii="Times New Roman" w:eastAsia="Times New Roman" w:hAnsi="Times New Roman" w:cs="Times New Roman"/>
          <w:color w:val="3B3B3B"/>
          <w:sz w:val="27"/>
          <w:szCs w:val="27"/>
          <w:lang w:eastAsia="sk-SK"/>
        </w:rPr>
        <w:t>Áno, v ideálnom svete by ste mali jedno univerzálne, gendrovo neutrálne Lego. Lenže dlhodobo išlo osemdesiat percent našich stavebníc chlapcom a len dvadsať percent dievčatám. To sme sa snažili zmeniť. Začali sme v niektorých sadách používať ružovú, pridali sme viac ženské témy. Tak sme sa stali zaujímavejšími aj pre dievčatá.</w:t>
      </w:r>
    </w:p>
    <w:p w:rsidR="004D7EC2" w:rsidRPr="004D7EC2" w:rsidRDefault="004D7EC2" w:rsidP="004D7EC2">
      <w:pPr>
        <w:shd w:val="clear" w:color="auto" w:fill="FFFFFF"/>
        <w:spacing w:after="368" w:line="240" w:lineRule="auto"/>
        <w:rPr>
          <w:rFonts w:ascii="Times New Roman" w:eastAsia="Times New Roman" w:hAnsi="Times New Roman" w:cs="Times New Roman"/>
          <w:color w:val="3B3B3B"/>
          <w:sz w:val="27"/>
          <w:szCs w:val="27"/>
          <w:lang w:eastAsia="sk-SK"/>
        </w:rPr>
      </w:pPr>
      <w:r>
        <w:rPr>
          <w:rFonts w:ascii="Times New Roman" w:eastAsia="Times New Roman" w:hAnsi="Times New Roman" w:cs="Times New Roman"/>
          <w:noProof/>
          <w:color w:val="3B3B3B"/>
          <w:sz w:val="27"/>
          <w:szCs w:val="27"/>
          <w:lang w:val="en-US"/>
        </w:rPr>
        <w:lastRenderedPageBreak/>
        <w:drawing>
          <wp:inline distT="0" distB="0" distL="0" distR="0">
            <wp:extent cx="6092190" cy="4572000"/>
            <wp:effectExtent l="19050" t="0" r="3810" b="0"/>
            <wp:docPr id="5" name="Picture 5" descr="3187-640x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3187-640x480"/>
                    <pic:cNvPicPr>
                      <a:picLocks noChangeAspect="1" noChangeArrowheads="1"/>
                    </pic:cNvPicPr>
                  </pic:nvPicPr>
                  <pic:blipFill>
                    <a:blip r:embed="rId10" cstate="print"/>
                    <a:srcRect/>
                    <a:stretch>
                      <a:fillRect/>
                    </a:stretch>
                  </pic:blipFill>
                  <pic:spPr bwMode="auto">
                    <a:xfrm>
                      <a:off x="0" y="0"/>
                      <a:ext cx="6092190" cy="4572000"/>
                    </a:xfrm>
                    <a:prstGeom prst="rect">
                      <a:avLst/>
                    </a:prstGeom>
                    <a:noFill/>
                    <a:ln w="9525">
                      <a:noFill/>
                      <a:miter lim="800000"/>
                      <a:headEnd/>
                      <a:tailEnd/>
                    </a:ln>
                  </pic:spPr>
                </pic:pic>
              </a:graphicData>
            </a:graphic>
          </wp:inline>
        </w:drawing>
      </w:r>
    </w:p>
    <w:p w:rsidR="004D7EC2" w:rsidRPr="004D7EC2" w:rsidRDefault="004D7EC2" w:rsidP="004D7EC2">
      <w:pPr>
        <w:shd w:val="clear" w:color="auto" w:fill="FFFFFF"/>
        <w:spacing w:after="0" w:line="240" w:lineRule="auto"/>
        <w:rPr>
          <w:rFonts w:ascii="Times New Roman" w:eastAsia="Times New Roman" w:hAnsi="Times New Roman" w:cs="Times New Roman"/>
          <w:color w:val="3B3B3B"/>
          <w:sz w:val="27"/>
          <w:szCs w:val="27"/>
          <w:lang w:eastAsia="sk-SK"/>
        </w:rPr>
      </w:pPr>
      <w:r w:rsidRPr="004D7EC2">
        <w:rPr>
          <w:rFonts w:ascii="Times New Roman" w:eastAsia="Times New Roman" w:hAnsi="Times New Roman" w:cs="Times New Roman"/>
          <w:b/>
          <w:bCs/>
          <w:color w:val="3B3B3B"/>
          <w:sz w:val="27"/>
          <w:lang w:eastAsia="sk-SK"/>
        </w:rPr>
        <w:t>Poznali ste aj nejaké východoeurópske stavenbice? U nás svojho času populárne stavebnice Seva či Merkúr.</w:t>
      </w:r>
    </w:p>
    <w:p w:rsidR="004D7EC2" w:rsidRPr="004D7EC2" w:rsidRDefault="004D7EC2" w:rsidP="004D7EC2">
      <w:pPr>
        <w:shd w:val="clear" w:color="auto" w:fill="FFFFFF"/>
        <w:spacing w:after="0" w:line="240" w:lineRule="auto"/>
        <w:rPr>
          <w:rFonts w:ascii="Times New Roman" w:eastAsia="Times New Roman" w:hAnsi="Times New Roman" w:cs="Times New Roman"/>
          <w:color w:val="3B3B3B"/>
          <w:sz w:val="27"/>
          <w:szCs w:val="27"/>
          <w:lang w:eastAsia="sk-SK"/>
        </w:rPr>
      </w:pPr>
      <w:r w:rsidRPr="004D7EC2">
        <w:rPr>
          <w:rFonts w:ascii="Times New Roman" w:eastAsia="Times New Roman" w:hAnsi="Times New Roman" w:cs="Times New Roman"/>
          <w:color w:val="3B3B3B"/>
          <w:sz w:val="27"/>
          <w:szCs w:val="27"/>
          <w:lang w:eastAsia="sk-SK"/>
        </w:rPr>
        <w:t>Vždy sme sa pozerali aj na iné produkty, ktoré sú na trhu. Jednou z obľúbených stavebníc v Európe bolo dlhé roky Meccano, s ktorým sa deti mohli hrať na inžinierov a skladať do seba kovové dielce</w:t>
      </w:r>
      <w:r w:rsidRPr="004D7EC2">
        <w:rPr>
          <w:rFonts w:ascii="Times New Roman" w:eastAsia="Times New Roman" w:hAnsi="Times New Roman" w:cs="Times New Roman"/>
          <w:color w:val="3B3B3B"/>
          <w:sz w:val="27"/>
          <w:lang w:eastAsia="sk-SK"/>
        </w:rPr>
        <w:t> </w:t>
      </w:r>
      <w:r w:rsidRPr="004D7EC2">
        <w:rPr>
          <w:rFonts w:ascii="Times New Roman" w:eastAsia="Times New Roman" w:hAnsi="Times New Roman" w:cs="Times New Roman"/>
          <w:i/>
          <w:iCs/>
          <w:color w:val="3B3B3B"/>
          <w:sz w:val="27"/>
          <w:lang w:eastAsia="sk-SK"/>
        </w:rPr>
        <w:t>(obdoba u nás známeho Merkúru – pozn. red.)</w:t>
      </w:r>
      <w:r w:rsidRPr="004D7EC2">
        <w:rPr>
          <w:rFonts w:ascii="Times New Roman" w:eastAsia="Times New Roman" w:hAnsi="Times New Roman" w:cs="Times New Roman"/>
          <w:color w:val="3B3B3B"/>
          <w:sz w:val="27"/>
          <w:szCs w:val="27"/>
          <w:lang w:eastAsia="sk-SK"/>
        </w:rPr>
        <w:t>. A to napriek tomu, že trvalo veľmi dlho niečo postaviť a nevyzeralo to právepekne. Každopádne sme ale k týmto konkurenčným stavebniciam pristupovali s rešpektom. Skúmali sme, ako sa s nimi deti hrajú, v čom podporujú ich kreatívnosť a v čom by sme sa aj my mohli inšpirovať.</w:t>
      </w:r>
    </w:p>
    <w:p w:rsidR="004D7EC2" w:rsidRPr="004D7EC2" w:rsidRDefault="004D7EC2" w:rsidP="004D7EC2">
      <w:pPr>
        <w:shd w:val="clear" w:color="auto" w:fill="FFFFFF"/>
        <w:spacing w:after="0" w:line="240" w:lineRule="auto"/>
        <w:rPr>
          <w:rFonts w:ascii="Times New Roman" w:eastAsia="Times New Roman" w:hAnsi="Times New Roman" w:cs="Times New Roman"/>
          <w:color w:val="3B3B3B"/>
          <w:sz w:val="27"/>
          <w:szCs w:val="27"/>
          <w:lang w:eastAsia="sk-SK"/>
        </w:rPr>
      </w:pPr>
      <w:r w:rsidRPr="004D7EC2">
        <w:rPr>
          <w:rFonts w:ascii="Times New Roman" w:eastAsia="Times New Roman" w:hAnsi="Times New Roman" w:cs="Times New Roman"/>
          <w:b/>
          <w:bCs/>
          <w:color w:val="3B3B3B"/>
          <w:sz w:val="27"/>
          <w:lang w:eastAsia="sk-SK"/>
        </w:rPr>
        <w:t>Z pohľadu chlapca môže znieť ako vysnívaná práca šéfovať celému Legu. Prečo ste ju v roku 2000 opustili a išli ste robiť konzultanta?</w:t>
      </w:r>
    </w:p>
    <w:p w:rsidR="004D7EC2" w:rsidRPr="004D7EC2" w:rsidRDefault="004D7EC2" w:rsidP="004D7EC2">
      <w:pPr>
        <w:shd w:val="clear" w:color="auto" w:fill="FFFFFF"/>
        <w:spacing w:after="368" w:line="240" w:lineRule="auto"/>
        <w:rPr>
          <w:rFonts w:ascii="Times New Roman" w:eastAsia="Times New Roman" w:hAnsi="Times New Roman" w:cs="Times New Roman"/>
          <w:color w:val="3B3B3B"/>
          <w:sz w:val="27"/>
          <w:szCs w:val="27"/>
          <w:lang w:eastAsia="sk-SK"/>
        </w:rPr>
      </w:pPr>
      <w:r w:rsidRPr="004D7EC2">
        <w:rPr>
          <w:rFonts w:ascii="Times New Roman" w:eastAsia="Times New Roman" w:hAnsi="Times New Roman" w:cs="Times New Roman"/>
          <w:color w:val="3B3B3B"/>
          <w:sz w:val="27"/>
          <w:szCs w:val="27"/>
          <w:lang w:eastAsia="sk-SK"/>
        </w:rPr>
        <w:t>Ja som pracoval v Legu dvadsaťšesť rokov, z toho desať rokov som bol vo vrcholovom manažmente. Vo firme som skúsil všetko, čo som reálne mohol. Navyše, bola tu ešte ďalšia vec. Lego sme dlho riadili ako malý tím. Medzi nás však jedného dňa pribudol nový kolega, ktorý mal na starosti financie. Mieril vyššie, chcel sa stať výkonným riaditeľom. Ostatní boli pre ňho rivalmi, priateľská atmosféra sa stratila. Ja som nechcel s nikým bojovať, tak som v spolupráci s majiteľom Lega rozbehol vlastnú spoločnosť.</w:t>
      </w:r>
    </w:p>
    <w:p w:rsidR="004D7EC2" w:rsidRPr="004D7EC2" w:rsidRDefault="004D7EC2" w:rsidP="004D7EC2">
      <w:pPr>
        <w:shd w:val="clear" w:color="auto" w:fill="FFFFFF"/>
        <w:spacing w:after="368" w:line="240" w:lineRule="auto"/>
        <w:rPr>
          <w:rFonts w:ascii="Times New Roman" w:eastAsia="Times New Roman" w:hAnsi="Times New Roman" w:cs="Times New Roman"/>
          <w:color w:val="3B3B3B"/>
          <w:sz w:val="27"/>
          <w:szCs w:val="27"/>
          <w:lang w:eastAsia="sk-SK"/>
        </w:rPr>
      </w:pPr>
      <w:r>
        <w:rPr>
          <w:rFonts w:ascii="Times New Roman" w:eastAsia="Times New Roman" w:hAnsi="Times New Roman" w:cs="Times New Roman"/>
          <w:noProof/>
          <w:color w:val="3B3B3B"/>
          <w:sz w:val="27"/>
          <w:szCs w:val="27"/>
          <w:lang w:val="en-US"/>
        </w:rPr>
        <w:lastRenderedPageBreak/>
        <w:drawing>
          <wp:inline distT="0" distB="0" distL="0" distR="0">
            <wp:extent cx="6092190" cy="4572000"/>
            <wp:effectExtent l="19050" t="0" r="3810" b="0"/>
            <wp:docPr id="6" name="Picture 6" descr="6392_airport_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6392_airport_002"/>
                    <pic:cNvPicPr>
                      <a:picLocks noChangeAspect="1" noChangeArrowheads="1"/>
                    </pic:cNvPicPr>
                  </pic:nvPicPr>
                  <pic:blipFill>
                    <a:blip r:embed="rId11" cstate="print"/>
                    <a:srcRect/>
                    <a:stretch>
                      <a:fillRect/>
                    </a:stretch>
                  </pic:blipFill>
                  <pic:spPr bwMode="auto">
                    <a:xfrm>
                      <a:off x="0" y="0"/>
                      <a:ext cx="6092190" cy="4572000"/>
                    </a:xfrm>
                    <a:prstGeom prst="rect">
                      <a:avLst/>
                    </a:prstGeom>
                    <a:noFill/>
                    <a:ln w="9525">
                      <a:noFill/>
                      <a:miter lim="800000"/>
                      <a:headEnd/>
                      <a:tailEnd/>
                    </a:ln>
                  </pic:spPr>
                </pic:pic>
              </a:graphicData>
            </a:graphic>
          </wp:inline>
        </w:drawing>
      </w:r>
    </w:p>
    <w:p w:rsidR="004D7EC2" w:rsidRPr="004D7EC2" w:rsidRDefault="004D7EC2" w:rsidP="004D7EC2">
      <w:pPr>
        <w:shd w:val="clear" w:color="auto" w:fill="FFFFFF"/>
        <w:spacing w:after="0" w:line="240" w:lineRule="auto"/>
        <w:rPr>
          <w:rFonts w:ascii="Times New Roman" w:eastAsia="Times New Roman" w:hAnsi="Times New Roman" w:cs="Times New Roman"/>
          <w:color w:val="3B3B3B"/>
          <w:sz w:val="27"/>
          <w:szCs w:val="27"/>
          <w:lang w:eastAsia="sk-SK"/>
        </w:rPr>
      </w:pPr>
      <w:r w:rsidRPr="004D7EC2">
        <w:rPr>
          <w:rFonts w:ascii="Times New Roman" w:eastAsia="Times New Roman" w:hAnsi="Times New Roman" w:cs="Times New Roman"/>
          <w:b/>
          <w:bCs/>
          <w:color w:val="3B3B3B"/>
          <w:sz w:val="27"/>
          <w:lang w:eastAsia="sk-SK"/>
        </w:rPr>
        <w:t>Ako konzultant dnes pracujete pre dospelých. Je to rovnako motivujúce, ako snažiť sa naplniť sny detí?</w:t>
      </w:r>
    </w:p>
    <w:p w:rsidR="004D7EC2" w:rsidRPr="004D7EC2" w:rsidRDefault="004D7EC2" w:rsidP="004D7EC2">
      <w:pPr>
        <w:shd w:val="clear" w:color="auto" w:fill="FFFFFF"/>
        <w:spacing w:after="368" w:line="240" w:lineRule="auto"/>
        <w:rPr>
          <w:rFonts w:ascii="Times New Roman" w:eastAsia="Times New Roman" w:hAnsi="Times New Roman" w:cs="Times New Roman"/>
          <w:color w:val="3B3B3B"/>
          <w:sz w:val="27"/>
          <w:szCs w:val="27"/>
          <w:lang w:eastAsia="sk-SK"/>
        </w:rPr>
      </w:pPr>
      <w:r w:rsidRPr="004D7EC2">
        <w:rPr>
          <w:rFonts w:ascii="Times New Roman" w:eastAsia="Times New Roman" w:hAnsi="Times New Roman" w:cs="Times New Roman"/>
          <w:color w:val="3B3B3B"/>
          <w:sz w:val="27"/>
          <w:szCs w:val="27"/>
          <w:lang w:eastAsia="sk-SK"/>
        </w:rPr>
        <w:t>Je to rozdielne. Keď dosiahnete môjho veku, máte mnoho skúseností. Narážate ale často na manažérov, ktorí sú mladí a ktorí potrebujú poradiť. Ja viem niečo o budovaní značky a tiež o ideách. Mal som veľa stretnutí, po ktorých mi ľudia hovorili, že som im otvoril oči. To ma stále napĺňa.</w:t>
      </w:r>
    </w:p>
    <w:p w:rsidR="00BA3EBB" w:rsidRDefault="00BA3EBB"/>
    <w:sectPr w:rsidR="00BA3EBB" w:rsidSect="00BA3EB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EC2"/>
    <w:rsid w:val="00123E8C"/>
    <w:rsid w:val="003C46A5"/>
    <w:rsid w:val="00403233"/>
    <w:rsid w:val="00430853"/>
    <w:rsid w:val="00452871"/>
    <w:rsid w:val="004D7EC2"/>
    <w:rsid w:val="004F68B8"/>
    <w:rsid w:val="00806B1D"/>
    <w:rsid w:val="00825F0E"/>
    <w:rsid w:val="008B4FA0"/>
    <w:rsid w:val="00914821"/>
    <w:rsid w:val="00A81D6F"/>
    <w:rsid w:val="00A854A1"/>
    <w:rsid w:val="00AB45D7"/>
    <w:rsid w:val="00B26398"/>
    <w:rsid w:val="00BA3EBB"/>
    <w:rsid w:val="00C81B17"/>
    <w:rsid w:val="00E0690E"/>
    <w:rsid w:val="00F750B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DE1913-F9BC-48C0-9CED-E7BA8BEA8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690E"/>
  </w:style>
  <w:style w:type="paragraph" w:styleId="Heading2">
    <w:name w:val="heading 2"/>
    <w:basedOn w:val="Normal"/>
    <w:link w:val="Heading2Char"/>
    <w:uiPriority w:val="9"/>
    <w:qFormat/>
    <w:rsid w:val="004D7EC2"/>
    <w:pPr>
      <w:spacing w:before="100" w:beforeAutospacing="1" w:after="100" w:afterAutospacing="1" w:line="240" w:lineRule="auto"/>
      <w:outlineLvl w:val="1"/>
    </w:pPr>
    <w:rPr>
      <w:rFonts w:ascii="Times New Roman" w:eastAsia="Times New Roman" w:hAnsi="Times New Roman" w:cs="Times New Roman"/>
      <w:b/>
      <w:bCs/>
      <w:sz w:val="36"/>
      <w:szCs w:val="36"/>
      <w:lang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D7EC2"/>
    <w:rPr>
      <w:rFonts w:ascii="Times New Roman" w:eastAsia="Times New Roman" w:hAnsi="Times New Roman" w:cs="Times New Roman"/>
      <w:b/>
      <w:bCs/>
      <w:sz w:val="36"/>
      <w:szCs w:val="36"/>
      <w:lang w:eastAsia="sk-SK"/>
    </w:rPr>
  </w:style>
  <w:style w:type="paragraph" w:styleId="NormalWeb">
    <w:name w:val="Normal (Web)"/>
    <w:basedOn w:val="Normal"/>
    <w:uiPriority w:val="99"/>
    <w:semiHidden/>
    <w:unhideWhenUsed/>
    <w:rsid w:val="004D7EC2"/>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Hyperlink">
    <w:name w:val="Hyperlink"/>
    <w:basedOn w:val="DefaultParagraphFont"/>
    <w:uiPriority w:val="99"/>
    <w:semiHidden/>
    <w:unhideWhenUsed/>
    <w:rsid w:val="004D7EC2"/>
    <w:rPr>
      <w:color w:val="0000FF"/>
      <w:u w:val="single"/>
    </w:rPr>
  </w:style>
  <w:style w:type="character" w:styleId="HTMLCite">
    <w:name w:val="HTML Cite"/>
    <w:basedOn w:val="DefaultParagraphFont"/>
    <w:uiPriority w:val="99"/>
    <w:semiHidden/>
    <w:unhideWhenUsed/>
    <w:rsid w:val="004D7EC2"/>
    <w:rPr>
      <w:i/>
      <w:iCs/>
    </w:rPr>
  </w:style>
  <w:style w:type="character" w:customStyle="1" w:styleId="apple-converted-space">
    <w:name w:val="apple-converted-space"/>
    <w:basedOn w:val="DefaultParagraphFont"/>
    <w:rsid w:val="004D7EC2"/>
  </w:style>
  <w:style w:type="character" w:styleId="Strong">
    <w:name w:val="Strong"/>
    <w:basedOn w:val="DefaultParagraphFont"/>
    <w:uiPriority w:val="22"/>
    <w:qFormat/>
    <w:rsid w:val="004D7EC2"/>
    <w:rPr>
      <w:b/>
      <w:bCs/>
    </w:rPr>
  </w:style>
  <w:style w:type="character" w:styleId="Emphasis">
    <w:name w:val="Emphasis"/>
    <w:basedOn w:val="DefaultParagraphFont"/>
    <w:uiPriority w:val="20"/>
    <w:qFormat/>
    <w:rsid w:val="004D7EC2"/>
    <w:rPr>
      <w:i/>
      <w:iCs/>
    </w:rPr>
  </w:style>
  <w:style w:type="paragraph" w:styleId="BalloonText">
    <w:name w:val="Balloon Text"/>
    <w:basedOn w:val="Normal"/>
    <w:link w:val="BalloonTextChar"/>
    <w:uiPriority w:val="99"/>
    <w:semiHidden/>
    <w:unhideWhenUsed/>
    <w:rsid w:val="004D7E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7E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6730812">
      <w:bodyDiv w:val="1"/>
      <w:marLeft w:val="0"/>
      <w:marRight w:val="0"/>
      <w:marTop w:val="0"/>
      <w:marBottom w:val="0"/>
      <w:divBdr>
        <w:top w:val="none" w:sz="0" w:space="0" w:color="auto"/>
        <w:left w:val="none" w:sz="0" w:space="0" w:color="auto"/>
        <w:bottom w:val="none" w:sz="0" w:space="0" w:color="auto"/>
        <w:right w:val="none" w:sz="0" w:space="0" w:color="auto"/>
      </w:divBdr>
      <w:divsChild>
        <w:div w:id="1734544198">
          <w:marLeft w:val="0"/>
          <w:marRight w:val="0"/>
          <w:marTop w:val="100"/>
          <w:marBottom w:val="402"/>
          <w:divBdr>
            <w:top w:val="none" w:sz="0" w:space="0" w:color="auto"/>
            <w:left w:val="none" w:sz="0" w:space="0" w:color="auto"/>
            <w:bottom w:val="none" w:sz="0" w:space="0" w:color="auto"/>
            <w:right w:val="none" w:sz="0" w:space="0" w:color="auto"/>
          </w:divBdr>
        </w:div>
        <w:div w:id="2141531019">
          <w:marLeft w:val="0"/>
          <w:marRight w:val="0"/>
          <w:marTop w:val="0"/>
          <w:marBottom w:val="0"/>
          <w:divBdr>
            <w:top w:val="none" w:sz="0" w:space="0" w:color="auto"/>
            <w:left w:val="none" w:sz="0" w:space="0" w:color="auto"/>
            <w:bottom w:val="none" w:sz="0" w:space="0" w:color="auto"/>
            <w:right w:val="none" w:sz="0" w:space="0" w:color="auto"/>
          </w:divBdr>
        </w:div>
        <w:div w:id="45839678">
          <w:marLeft w:val="0"/>
          <w:marRight w:val="0"/>
          <w:marTop w:val="0"/>
          <w:marBottom w:val="0"/>
          <w:divBdr>
            <w:top w:val="none" w:sz="0" w:space="0" w:color="auto"/>
            <w:left w:val="none" w:sz="0" w:space="0" w:color="auto"/>
            <w:bottom w:val="none" w:sz="0" w:space="0" w:color="auto"/>
            <w:right w:val="none" w:sz="0" w:space="0" w:color="auto"/>
          </w:divBdr>
        </w:div>
        <w:div w:id="2088922530">
          <w:marLeft w:val="0"/>
          <w:marRight w:val="-3014"/>
          <w:marTop w:val="0"/>
          <w:marBottom w:val="301"/>
          <w:divBdr>
            <w:top w:val="none" w:sz="0" w:space="0" w:color="auto"/>
            <w:left w:val="none" w:sz="0" w:space="0" w:color="auto"/>
            <w:bottom w:val="none" w:sz="0" w:space="0" w:color="auto"/>
            <w:right w:val="none" w:sz="0" w:space="0" w:color="auto"/>
          </w:divBdr>
          <w:divsChild>
            <w:div w:id="2085949141">
              <w:marLeft w:val="0"/>
              <w:marRight w:val="0"/>
              <w:marTop w:val="0"/>
              <w:marBottom w:val="0"/>
              <w:divBdr>
                <w:top w:val="none" w:sz="0" w:space="0" w:color="auto"/>
                <w:left w:val="none" w:sz="0" w:space="0" w:color="auto"/>
                <w:bottom w:val="none" w:sz="0" w:space="0" w:color="auto"/>
                <w:right w:val="none" w:sz="0" w:space="0" w:color="auto"/>
              </w:divBdr>
            </w:div>
            <w:div w:id="302348054">
              <w:marLeft w:val="0"/>
              <w:marRight w:val="0"/>
              <w:marTop w:val="0"/>
              <w:marBottom w:val="0"/>
              <w:divBdr>
                <w:top w:val="none" w:sz="0" w:space="0" w:color="auto"/>
                <w:left w:val="none" w:sz="0" w:space="0" w:color="auto"/>
                <w:bottom w:val="none" w:sz="0" w:space="0" w:color="auto"/>
                <w:right w:val="none" w:sz="0" w:space="0" w:color="auto"/>
              </w:divBdr>
            </w:div>
            <w:div w:id="21395297">
              <w:marLeft w:val="0"/>
              <w:marRight w:val="0"/>
              <w:marTop w:val="0"/>
              <w:marBottom w:val="0"/>
              <w:divBdr>
                <w:top w:val="none" w:sz="0" w:space="0" w:color="auto"/>
                <w:left w:val="none" w:sz="0" w:space="0" w:color="auto"/>
                <w:bottom w:val="none" w:sz="0" w:space="0" w:color="auto"/>
                <w:right w:val="none" w:sz="0" w:space="0" w:color="auto"/>
              </w:divBdr>
              <w:divsChild>
                <w:div w:id="61664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214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ennikn.sk/104561/byvaly-topmanazer-lega-deti-su-dnes-ine-chcu-stavebnice-hviezdnych-vojen/?ref=ti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hyperlink" Target="https://dennikn.sk/autor/vlado-snidl/" TargetMode="External"/><Relationship Id="rId10" Type="http://schemas.openxmlformats.org/officeDocument/2006/relationships/image" Target="media/image5.jpeg"/><Relationship Id="rId4" Type="http://schemas.openxmlformats.org/officeDocument/2006/relationships/image" Target="media/image1.jpeg"/><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896</Words>
  <Characters>5113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Ilcik Rastislav</dc:creator>
  <cp:lastModifiedBy>Mezei Michal - TogetherSK</cp:lastModifiedBy>
  <cp:revision>2</cp:revision>
  <dcterms:created xsi:type="dcterms:W3CDTF">2015-04-20T08:40:00Z</dcterms:created>
  <dcterms:modified xsi:type="dcterms:W3CDTF">2015-04-20T08:40:00Z</dcterms:modified>
</cp:coreProperties>
</file>